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3EB" w:rsidRDefault="00ED7B95" w:rsidP="00ED7B95">
      <w:pPr>
        <w:jc w:val="center"/>
        <w:rPr>
          <w:b/>
        </w:rPr>
      </w:pPr>
      <w:r w:rsidRPr="00ED7B95">
        <w:rPr>
          <w:b/>
        </w:rPr>
        <w:t>Overview for Pharmacy Introduction to Evidence Based Medicine: Building PICO</w:t>
      </w:r>
    </w:p>
    <w:p w:rsidR="00ED7B95" w:rsidRDefault="00ED7B95" w:rsidP="00ED7B95">
      <w:pPr>
        <w:jc w:val="center"/>
        <w:rPr>
          <w:b/>
        </w:rPr>
      </w:pPr>
    </w:p>
    <w:p w:rsidR="00ED7B95" w:rsidRDefault="00ED7B95" w:rsidP="00ED7B95">
      <w:r>
        <w:t>Time available: 1 hour</w:t>
      </w:r>
    </w:p>
    <w:p w:rsidR="00ED7B95" w:rsidRDefault="00ED7B95" w:rsidP="00ED7B95"/>
    <w:p w:rsidR="00ED7B95" w:rsidRDefault="00ED7B95" w:rsidP="00ED7B95">
      <w:pPr>
        <w:pStyle w:val="ListParagraph"/>
        <w:numPr>
          <w:ilvl w:val="0"/>
          <w:numId w:val="1"/>
        </w:numPr>
      </w:pPr>
      <w:r>
        <w:t>Start by introducing myself, including information about my background to help make personal connections and ground the work of the class</w:t>
      </w:r>
    </w:p>
    <w:p w:rsidR="00ED7B95" w:rsidRDefault="00ED7B95" w:rsidP="00ED7B95">
      <w:pPr>
        <w:pStyle w:val="ListParagraph"/>
        <w:numPr>
          <w:ilvl w:val="0"/>
          <w:numId w:val="1"/>
        </w:numPr>
      </w:pPr>
      <w:r>
        <w:t>Let learners know that we will be doing primarily group work today with a tutorial they will do in their already assigned groups and it will be worth up to 10 points</w:t>
      </w:r>
    </w:p>
    <w:p w:rsidR="00ED7B95" w:rsidRDefault="00ED7B95" w:rsidP="00ED7B95">
      <w:pPr>
        <w:pStyle w:val="ListParagraph"/>
        <w:numPr>
          <w:ilvl w:val="0"/>
          <w:numId w:val="1"/>
        </w:numPr>
      </w:pPr>
      <w:r>
        <w:t>1</w:t>
      </w:r>
      <w:r w:rsidRPr="00ED7B95">
        <w:rPr>
          <w:vertAlign w:val="superscript"/>
        </w:rPr>
        <w:t>st</w:t>
      </w:r>
      <w:r>
        <w:t xml:space="preserve"> activity:</w:t>
      </w:r>
    </w:p>
    <w:p w:rsidR="00ED7B95" w:rsidRDefault="00ED7B95" w:rsidP="00ED7B95">
      <w:pPr>
        <w:pStyle w:val="ListParagraph"/>
        <w:numPr>
          <w:ilvl w:val="1"/>
          <w:numId w:val="1"/>
        </w:numPr>
      </w:pPr>
      <w:r>
        <w:t xml:space="preserve">“1 question I’ve always had for a librarian….Maybe you’ve never thought of it before, but I’m sure you can think of something now.”  </w:t>
      </w:r>
    </w:p>
    <w:p w:rsidR="00ED7B95" w:rsidRDefault="00ED7B95" w:rsidP="00ED7B95">
      <w:pPr>
        <w:pStyle w:val="ListParagraph"/>
        <w:numPr>
          <w:ilvl w:val="1"/>
          <w:numId w:val="1"/>
        </w:numPr>
      </w:pPr>
      <w:r>
        <w:t>Answer questions</w:t>
      </w:r>
    </w:p>
    <w:p w:rsidR="00ED7B95" w:rsidRDefault="00ED7B95" w:rsidP="00ED7B95">
      <w:pPr>
        <w:pStyle w:val="ListParagraph"/>
        <w:numPr>
          <w:ilvl w:val="0"/>
          <w:numId w:val="1"/>
        </w:numPr>
      </w:pPr>
      <w:r>
        <w:t>Explain the group work they will be doing</w:t>
      </w:r>
    </w:p>
    <w:p w:rsidR="00ED7B95" w:rsidRDefault="00ED7B95" w:rsidP="00ED7B95">
      <w:pPr>
        <w:pStyle w:val="ListParagraph"/>
        <w:numPr>
          <w:ilvl w:val="1"/>
          <w:numId w:val="1"/>
        </w:numPr>
      </w:pPr>
      <w:r>
        <w:t>You will be broken out into your already assigned groups</w:t>
      </w:r>
    </w:p>
    <w:p w:rsidR="00ED7B95" w:rsidRDefault="00ED7B95" w:rsidP="00ED7B95">
      <w:pPr>
        <w:pStyle w:val="ListParagraph"/>
        <w:numPr>
          <w:ilvl w:val="1"/>
          <w:numId w:val="1"/>
        </w:numPr>
      </w:pPr>
      <w:r>
        <w:t>You will work through the tutorial and questions together (share your screen and only have 1 member of your group submit)</w:t>
      </w:r>
    </w:p>
    <w:p w:rsidR="00ED7B95" w:rsidRDefault="00ED7B95" w:rsidP="00ED7B95">
      <w:pPr>
        <w:pStyle w:val="ListParagraph"/>
        <w:numPr>
          <w:ilvl w:val="0"/>
          <w:numId w:val="1"/>
        </w:numPr>
      </w:pPr>
      <w:r>
        <w:t>Have them break out into groups – they have 15 minutes for the activity</w:t>
      </w:r>
    </w:p>
    <w:p w:rsidR="00ED7B95" w:rsidRPr="00ED7B95" w:rsidRDefault="00ED7B95" w:rsidP="00ED7B95">
      <w:pPr>
        <w:pStyle w:val="ListParagraph"/>
        <w:numPr>
          <w:ilvl w:val="0"/>
          <w:numId w:val="1"/>
        </w:numPr>
      </w:pPr>
      <w:r>
        <w:t xml:space="preserve">After groups have finished have a quick discussion as a larger group about PICO. What questions came up? </w:t>
      </w:r>
    </w:p>
    <w:p w:rsidR="00ED7B95" w:rsidRDefault="00ED7B95" w:rsidP="00ED7B95">
      <w:pPr>
        <w:pStyle w:val="ListParagraph"/>
        <w:numPr>
          <w:ilvl w:val="0"/>
          <w:numId w:val="1"/>
        </w:numPr>
      </w:pPr>
      <w:r>
        <w:t>Go over what we will discuss in the next session</w:t>
      </w:r>
    </w:p>
    <w:p w:rsidR="00ED7B95" w:rsidRDefault="00ED7B95" w:rsidP="00ED7B95">
      <w:pPr>
        <w:pStyle w:val="ListParagraph"/>
        <w:numPr>
          <w:ilvl w:val="1"/>
          <w:numId w:val="1"/>
        </w:numPr>
      </w:pPr>
      <w:r>
        <w:t>All students must load into Moodle 1 sticking point they’ve encountered with research and we will begin the next session by reviewing themes from these submissions.</w:t>
      </w:r>
    </w:p>
    <w:p w:rsidR="00ED7B95" w:rsidRDefault="00ED7B95" w:rsidP="00ED7B95"/>
    <w:p w:rsidR="00ED7B95" w:rsidRPr="00AE0394" w:rsidRDefault="00ED7B95" w:rsidP="00ED7B95">
      <w:pPr>
        <w:rPr>
          <w:b/>
        </w:rPr>
      </w:pPr>
      <w:r w:rsidRPr="00AE0394">
        <w:rPr>
          <w:b/>
        </w:rPr>
        <w:t>Instructor To Do After Class:</w:t>
      </w:r>
    </w:p>
    <w:p w:rsidR="00ED7B95" w:rsidRDefault="00ED7B95" w:rsidP="00ED7B95">
      <w:pPr>
        <w:pStyle w:val="ListParagraph"/>
        <w:numPr>
          <w:ilvl w:val="0"/>
          <w:numId w:val="2"/>
        </w:numPr>
      </w:pPr>
      <w:r>
        <w:t xml:space="preserve">Grade the tutorial activity </w:t>
      </w:r>
    </w:p>
    <w:p w:rsidR="00ED7B95" w:rsidRDefault="00ED7B95" w:rsidP="00ED7B95">
      <w:pPr>
        <w:pStyle w:val="ListParagraph"/>
        <w:numPr>
          <w:ilvl w:val="0"/>
          <w:numId w:val="2"/>
        </w:numPr>
      </w:pPr>
      <w:r>
        <w:t xml:space="preserve">Review sticking points and create </w:t>
      </w:r>
      <w:r w:rsidR="00AE0394">
        <w:t xml:space="preserve">groupings of themes based on this. </w:t>
      </w:r>
    </w:p>
    <w:p w:rsidR="00AE0394" w:rsidRPr="00ED7B95" w:rsidRDefault="00AE0394" w:rsidP="00ED7B95">
      <w:pPr>
        <w:pStyle w:val="ListParagraph"/>
        <w:numPr>
          <w:ilvl w:val="0"/>
          <w:numId w:val="2"/>
        </w:numPr>
      </w:pPr>
      <w:r>
        <w:t xml:space="preserve">Make visible any hidden content on the guide (some content was hidden before this lesson because the examples used are the ones they have to answer for their tutorial). </w:t>
      </w:r>
      <w:bookmarkStart w:id="0" w:name="_GoBack"/>
      <w:bookmarkEnd w:id="0"/>
    </w:p>
    <w:sectPr w:rsidR="00AE0394" w:rsidRPr="00ED7B95" w:rsidSect="007C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93D"/>
    <w:multiLevelType w:val="hybridMultilevel"/>
    <w:tmpl w:val="DFD8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74E5C"/>
    <w:multiLevelType w:val="hybridMultilevel"/>
    <w:tmpl w:val="DE7AA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95"/>
    <w:rsid w:val="00483239"/>
    <w:rsid w:val="007C2D24"/>
    <w:rsid w:val="00AE0394"/>
    <w:rsid w:val="00CE13EB"/>
    <w:rsid w:val="00D72196"/>
    <w:rsid w:val="00E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D47DF"/>
  <w15:chartTrackingRefBased/>
  <w15:docId w15:val="{32CFE734-22DE-BD4F-BE45-917C5656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kelleen maluski</dc:creator>
  <cp:keywords/>
  <dc:description/>
  <cp:lastModifiedBy>kelleen maluski</cp:lastModifiedBy>
  <cp:revision>1</cp:revision>
  <dcterms:created xsi:type="dcterms:W3CDTF">2021-02-08T20:18:00Z</dcterms:created>
  <dcterms:modified xsi:type="dcterms:W3CDTF">2021-02-08T20:30:00Z</dcterms:modified>
</cp:coreProperties>
</file>