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07" w:rsidRPr="00EC4C07" w:rsidRDefault="00EC4C07" w:rsidP="00EC4C07">
      <w:pPr>
        <w:jc w:val="center"/>
        <w:rPr>
          <w:rFonts w:asciiTheme="minorHAnsi" w:hAnsiTheme="minorHAnsi"/>
          <w:b/>
          <w:sz w:val="22"/>
          <w:szCs w:val="22"/>
        </w:rPr>
      </w:pPr>
      <w:r w:rsidRPr="00EC4C07">
        <w:rPr>
          <w:rFonts w:asciiTheme="minorHAnsi" w:hAnsiTheme="minorHAnsi"/>
          <w:b/>
          <w:sz w:val="22"/>
          <w:szCs w:val="22"/>
        </w:rPr>
        <w:t>UNV 101-04</w:t>
      </w:r>
    </w:p>
    <w:p w:rsidR="00EC4C07" w:rsidRPr="00EC4C07" w:rsidRDefault="00E96DF1" w:rsidP="00EC4C0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Analyzing Search Engines: What narrative </w:t>
      </w:r>
      <w:proofErr w:type="gramStart"/>
      <w:r>
        <w:rPr>
          <w:rFonts w:asciiTheme="minorHAnsi" w:hAnsiTheme="minorHAnsi"/>
          <w:b/>
          <w:sz w:val="22"/>
          <w:szCs w:val="22"/>
        </w:rPr>
        <w:t>is told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through the algorithm?</w:t>
      </w:r>
    </w:p>
    <w:p w:rsidR="00EC4C07" w:rsidRPr="00EC4C07" w:rsidRDefault="00EC4C07" w:rsidP="00EC4C07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EC4C07">
        <w:rPr>
          <w:rFonts w:asciiTheme="minorHAnsi" w:hAnsiTheme="minorHAnsi"/>
          <w:b/>
          <w:i/>
          <w:sz w:val="22"/>
          <w:szCs w:val="22"/>
        </w:rPr>
        <w:t xml:space="preserve">Due: Tuesday, Sept </w:t>
      </w:r>
      <w:r w:rsidR="00811CA2">
        <w:rPr>
          <w:rFonts w:asciiTheme="minorHAnsi" w:hAnsiTheme="minorHAnsi"/>
          <w:b/>
          <w:i/>
          <w:sz w:val="22"/>
          <w:szCs w:val="22"/>
        </w:rPr>
        <w:t>18</w:t>
      </w:r>
      <w:r w:rsidRPr="00EC4C07">
        <w:rPr>
          <w:rFonts w:asciiTheme="minorHAnsi" w:hAnsiTheme="minorHAnsi"/>
          <w:b/>
          <w:i/>
          <w:sz w:val="22"/>
          <w:szCs w:val="22"/>
        </w:rPr>
        <w:t xml:space="preserve"> in Blackboard </w:t>
      </w:r>
      <w:r w:rsidR="00AD201F">
        <w:rPr>
          <w:rFonts w:asciiTheme="minorHAnsi" w:hAnsiTheme="minorHAnsi"/>
          <w:b/>
          <w:i/>
          <w:sz w:val="22"/>
          <w:szCs w:val="22"/>
        </w:rPr>
        <w:t>as a .pdf</w:t>
      </w:r>
      <w:proofErr w:type="gramStart"/>
      <w:r w:rsidR="00AD201F">
        <w:rPr>
          <w:rFonts w:asciiTheme="minorHAnsi" w:hAnsiTheme="minorHAnsi"/>
          <w:b/>
          <w:i/>
          <w:sz w:val="22"/>
          <w:szCs w:val="22"/>
        </w:rPr>
        <w:t>,.</w:t>
      </w:r>
      <w:proofErr w:type="gramEnd"/>
      <w:r w:rsidR="00AD201F">
        <w:rPr>
          <w:rFonts w:asciiTheme="minorHAnsi" w:hAnsiTheme="minorHAnsi"/>
          <w:b/>
          <w:i/>
          <w:sz w:val="22"/>
          <w:szCs w:val="22"/>
        </w:rPr>
        <w:t>docx,.rtf,.doc file</w:t>
      </w:r>
    </w:p>
    <w:p w:rsidR="00EC4C07" w:rsidRPr="00EC4C07" w:rsidRDefault="00EC4C07" w:rsidP="00EC4C07">
      <w:pPr>
        <w:rPr>
          <w:rFonts w:asciiTheme="minorHAnsi" w:hAnsiTheme="minorHAnsi"/>
          <w:b/>
          <w:sz w:val="22"/>
          <w:szCs w:val="22"/>
        </w:rPr>
      </w:pPr>
    </w:p>
    <w:p w:rsidR="00EC4C07" w:rsidRPr="00EC4C07" w:rsidRDefault="00EC4C07" w:rsidP="00811CA2">
      <w:pPr>
        <w:rPr>
          <w:rFonts w:asciiTheme="minorHAnsi" w:hAnsiTheme="minorHAnsi"/>
          <w:sz w:val="22"/>
          <w:szCs w:val="22"/>
        </w:rPr>
      </w:pPr>
      <w:r w:rsidRPr="00EC4C07">
        <w:rPr>
          <w:rFonts w:asciiTheme="minorHAnsi" w:hAnsiTheme="minorHAnsi"/>
          <w:b/>
          <w:sz w:val="22"/>
          <w:szCs w:val="22"/>
        </w:rPr>
        <w:t xml:space="preserve">Purpose: </w:t>
      </w:r>
      <w:r w:rsidR="00811CA2">
        <w:rPr>
          <w:rFonts w:asciiTheme="minorHAnsi" w:hAnsiTheme="minorHAnsi"/>
          <w:sz w:val="22"/>
          <w:szCs w:val="22"/>
        </w:rPr>
        <w:t>In our class, we have discussed</w:t>
      </w:r>
      <w:r w:rsidR="00156D4F">
        <w:rPr>
          <w:rFonts w:asciiTheme="minorHAnsi" w:hAnsiTheme="minorHAnsi"/>
          <w:sz w:val="22"/>
          <w:szCs w:val="22"/>
        </w:rPr>
        <w:t xml:space="preserve"> how search engines rank results,</w:t>
      </w:r>
      <w:r w:rsidR="00811CA2">
        <w:rPr>
          <w:rFonts w:asciiTheme="minorHAnsi" w:hAnsiTheme="minorHAnsi"/>
          <w:sz w:val="22"/>
          <w:szCs w:val="22"/>
        </w:rPr>
        <w:t xml:space="preserve"> </w:t>
      </w:r>
      <w:r w:rsidR="00156D4F">
        <w:rPr>
          <w:rFonts w:asciiTheme="minorHAnsi" w:hAnsiTheme="minorHAnsi"/>
          <w:sz w:val="22"/>
          <w:szCs w:val="22"/>
        </w:rPr>
        <w:t xml:space="preserve">the role of </w:t>
      </w:r>
      <w:r w:rsidR="00811CA2">
        <w:rPr>
          <w:rFonts w:asciiTheme="minorHAnsi" w:hAnsiTheme="minorHAnsi"/>
          <w:sz w:val="22"/>
          <w:szCs w:val="22"/>
        </w:rPr>
        <w:t>search engines as advertising companies</w:t>
      </w:r>
      <w:r w:rsidR="00156D4F">
        <w:rPr>
          <w:rFonts w:asciiTheme="minorHAnsi" w:hAnsiTheme="minorHAnsi"/>
          <w:sz w:val="22"/>
          <w:szCs w:val="22"/>
        </w:rPr>
        <w:t>, and that</w:t>
      </w:r>
      <w:r w:rsidR="00811CA2">
        <w:rPr>
          <w:rFonts w:asciiTheme="minorHAnsi" w:hAnsiTheme="minorHAnsi"/>
          <w:sz w:val="22"/>
          <w:szCs w:val="22"/>
        </w:rPr>
        <w:t xml:space="preserve"> </w:t>
      </w:r>
      <w:r w:rsidR="00156D4F">
        <w:rPr>
          <w:rFonts w:asciiTheme="minorHAnsi" w:hAnsiTheme="minorHAnsi"/>
          <w:sz w:val="22"/>
          <w:szCs w:val="22"/>
        </w:rPr>
        <w:t>search results are</w:t>
      </w:r>
      <w:r w:rsidR="00811CA2">
        <w:rPr>
          <w:rFonts w:asciiTheme="minorHAnsi" w:hAnsiTheme="minorHAnsi"/>
          <w:sz w:val="22"/>
          <w:szCs w:val="22"/>
        </w:rPr>
        <w:t xml:space="preserve"> not a</w:t>
      </w:r>
      <w:bookmarkStart w:id="0" w:name="_GoBack"/>
      <w:bookmarkEnd w:id="0"/>
      <w:r w:rsidR="00811CA2">
        <w:rPr>
          <w:rFonts w:asciiTheme="minorHAnsi" w:hAnsiTheme="minorHAnsi"/>
          <w:sz w:val="22"/>
          <w:szCs w:val="22"/>
        </w:rPr>
        <w:t xml:space="preserve"> n</w:t>
      </w:r>
      <w:r w:rsidR="00156D4F">
        <w:rPr>
          <w:rFonts w:asciiTheme="minorHAnsi" w:hAnsiTheme="minorHAnsi"/>
          <w:sz w:val="22"/>
          <w:szCs w:val="22"/>
        </w:rPr>
        <w:t>atura</w:t>
      </w:r>
      <w:r w:rsidR="00811CA2">
        <w:rPr>
          <w:rFonts w:asciiTheme="minorHAnsi" w:hAnsiTheme="minorHAnsi"/>
          <w:sz w:val="22"/>
          <w:szCs w:val="22"/>
        </w:rPr>
        <w:t xml:space="preserve">l reflection of the world. </w:t>
      </w:r>
      <w:r w:rsidRPr="00EC4C07">
        <w:rPr>
          <w:rFonts w:asciiTheme="minorHAnsi" w:hAnsiTheme="minorHAnsi"/>
          <w:sz w:val="22"/>
          <w:szCs w:val="22"/>
        </w:rPr>
        <w:t>The purpose of this assignment is to</w:t>
      </w:r>
      <w:r>
        <w:rPr>
          <w:rFonts w:asciiTheme="minorHAnsi" w:hAnsiTheme="minorHAnsi"/>
          <w:sz w:val="22"/>
          <w:szCs w:val="22"/>
        </w:rPr>
        <w:t xml:space="preserve"> </w:t>
      </w:r>
      <w:r w:rsidR="00811CA2">
        <w:rPr>
          <w:rFonts w:asciiTheme="minorHAnsi" w:hAnsiTheme="minorHAnsi"/>
          <w:sz w:val="22"/>
          <w:szCs w:val="22"/>
        </w:rPr>
        <w:t xml:space="preserve">explore some of these concepts in practice and reflect </w:t>
      </w:r>
      <w:r w:rsidR="009F246B">
        <w:rPr>
          <w:rFonts w:asciiTheme="minorHAnsi" w:hAnsiTheme="minorHAnsi"/>
          <w:sz w:val="22"/>
          <w:szCs w:val="22"/>
        </w:rPr>
        <w:t xml:space="preserve">on </w:t>
      </w:r>
      <w:r w:rsidR="003E1337">
        <w:rPr>
          <w:rFonts w:asciiTheme="minorHAnsi" w:hAnsiTheme="minorHAnsi"/>
          <w:sz w:val="22"/>
          <w:szCs w:val="22"/>
        </w:rPr>
        <w:t>two different search algorithms.</w:t>
      </w:r>
    </w:p>
    <w:p w:rsidR="00EC4C07" w:rsidRPr="00EC4C07" w:rsidRDefault="00EC4C07" w:rsidP="00EC4C07">
      <w:pPr>
        <w:rPr>
          <w:rFonts w:asciiTheme="minorHAnsi" w:hAnsiTheme="minorHAnsi"/>
          <w:b/>
          <w:sz w:val="22"/>
          <w:szCs w:val="22"/>
        </w:rPr>
      </w:pPr>
    </w:p>
    <w:p w:rsidR="00EC4C07" w:rsidRPr="00EC4C07" w:rsidRDefault="002A584D" w:rsidP="00EC4C07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Directions:</w:t>
      </w:r>
    </w:p>
    <w:p w:rsidR="00156D4F" w:rsidRDefault="00156D4F" w:rsidP="0082601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156D4F">
        <w:rPr>
          <w:rFonts w:asciiTheme="minorHAnsi" w:hAnsiTheme="minorHAnsi" w:cs="Arial"/>
          <w:i/>
          <w:color w:val="000000"/>
          <w:sz w:val="22"/>
          <w:szCs w:val="22"/>
        </w:rPr>
        <w:t>Overview: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This assignment is broken up into two parts. First, you will analyze and compare personalized search results from Google with results from Duck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Duck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Go, a search engine that does not collect IP addresses and other search history information. Next, you will analyze Google Image results for the dominant narrative inspired by our reading </w:t>
      </w:r>
      <w:r w:rsidR="00B66EA1">
        <w:rPr>
          <w:rFonts w:asciiTheme="minorHAnsi" w:hAnsiTheme="minorHAnsi" w:cs="Arial"/>
          <w:color w:val="000000"/>
          <w:sz w:val="22"/>
          <w:szCs w:val="22"/>
        </w:rPr>
        <w:t xml:space="preserve">from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Safiya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Noble. </w:t>
      </w:r>
    </w:p>
    <w:p w:rsidR="009F246B" w:rsidRDefault="009F246B" w:rsidP="0082601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156D4F" w:rsidRPr="00156D4F" w:rsidRDefault="0078061F" w:rsidP="0082601B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Part I - </w:t>
      </w:r>
      <w:r w:rsidR="00156D4F">
        <w:rPr>
          <w:rFonts w:asciiTheme="minorHAnsi" w:hAnsiTheme="minorHAnsi" w:cs="Arial"/>
          <w:i/>
          <w:color w:val="000000"/>
          <w:sz w:val="22"/>
          <w:szCs w:val="22"/>
        </w:rPr>
        <w:t>Analyzing &amp; Comparing Search Engines:</w:t>
      </w:r>
    </w:p>
    <w:p w:rsidR="00156D4F" w:rsidRDefault="00156D4F" w:rsidP="00156D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Login to your personalized Go</w:t>
      </w:r>
      <w:r w:rsidR="00FB3467">
        <w:rPr>
          <w:rFonts w:asciiTheme="minorHAnsi" w:hAnsiTheme="minorHAnsi" w:cs="Arial"/>
          <w:color w:val="000000"/>
          <w:sz w:val="22"/>
          <w:szCs w:val="22"/>
        </w:rPr>
        <w:t xml:space="preserve">ogle account (you can use your </w:t>
      </w:r>
      <w:r w:rsidR="009F246B">
        <w:rPr>
          <w:rFonts w:asciiTheme="minorHAnsi" w:hAnsiTheme="minorHAnsi" w:cs="Arial"/>
          <w:color w:val="000000"/>
          <w:sz w:val="22"/>
          <w:szCs w:val="22"/>
        </w:rPr>
        <w:t xml:space="preserve">CSUDH </w:t>
      </w:r>
      <w:r w:rsidR="00FB3467">
        <w:rPr>
          <w:rFonts w:asciiTheme="minorHAnsi" w:hAnsiTheme="minorHAnsi" w:cs="Arial"/>
          <w:color w:val="000000"/>
          <w:sz w:val="22"/>
          <w:szCs w:val="22"/>
        </w:rPr>
        <w:t>google account if you do not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have another o</w:t>
      </w:r>
      <w:r w:rsidR="00B66EA1">
        <w:rPr>
          <w:rFonts w:asciiTheme="minorHAnsi" w:hAnsiTheme="minorHAnsi" w:cs="Arial"/>
          <w:color w:val="000000"/>
          <w:sz w:val="22"/>
          <w:szCs w:val="22"/>
        </w:rPr>
        <w:t>ne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). </w:t>
      </w:r>
    </w:p>
    <w:p w:rsidR="00156D4F" w:rsidRDefault="00156D4F" w:rsidP="00156D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Run three separate searches in Google: </w:t>
      </w:r>
    </w:p>
    <w:p w:rsidR="00156D4F" w:rsidRDefault="00156D4F" w:rsidP="00156D4F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Hotels</w:t>
      </w:r>
    </w:p>
    <w:p w:rsidR="00156D4F" w:rsidRDefault="00156D4F" w:rsidP="00156D4F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Immigration to the U.S</w:t>
      </w:r>
    </w:p>
    <w:p w:rsidR="00156D4F" w:rsidRDefault="00156D4F" w:rsidP="00156D4F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Your choice – pick something you have looked for recently!</w:t>
      </w:r>
    </w:p>
    <w:p w:rsidR="00156D4F" w:rsidRDefault="00FD4597" w:rsidP="00156D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For each search, </w:t>
      </w:r>
      <w:r w:rsidR="0078061F">
        <w:rPr>
          <w:rFonts w:asciiTheme="minorHAnsi" w:hAnsiTheme="minorHAnsi" w:cs="Arial"/>
          <w:color w:val="000000"/>
          <w:sz w:val="22"/>
          <w:szCs w:val="22"/>
        </w:rPr>
        <w:t>take a s</w:t>
      </w:r>
      <w:r>
        <w:rPr>
          <w:rFonts w:asciiTheme="minorHAnsi" w:hAnsiTheme="minorHAnsi" w:cs="Arial"/>
          <w:color w:val="000000"/>
          <w:sz w:val="22"/>
          <w:szCs w:val="22"/>
        </w:rPr>
        <w:t>creenshot image of your</w:t>
      </w:r>
      <w:r w:rsidR="00B66EA1">
        <w:rPr>
          <w:rFonts w:asciiTheme="minorHAnsi" w:hAnsiTheme="minorHAnsi" w:cs="Arial"/>
          <w:color w:val="000000"/>
          <w:sz w:val="22"/>
          <w:szCs w:val="22"/>
        </w:rPr>
        <w:t xml:space="preserve"> first page of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results. To take a screenshot on a Windows computer use the “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PrntScn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” button. On a Mac use Shift-Command-4 and select the portion of your screen. You can also use free programs such as </w:t>
      </w:r>
      <w:hyperlink r:id="rId5" w:history="1">
        <w:r w:rsidRPr="00FD4597">
          <w:rPr>
            <w:rStyle w:val="Hyperlink"/>
            <w:rFonts w:asciiTheme="minorHAnsi" w:hAnsiTheme="minorHAnsi" w:cs="Arial"/>
            <w:sz w:val="22"/>
            <w:szCs w:val="22"/>
          </w:rPr>
          <w:t>Jing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or </w:t>
      </w:r>
      <w:hyperlink r:id="rId6" w:history="1">
        <w:proofErr w:type="spellStart"/>
        <w:r w:rsidRPr="00FD4597">
          <w:rPr>
            <w:rStyle w:val="Hyperlink"/>
            <w:rFonts w:asciiTheme="minorHAnsi" w:hAnsiTheme="minorHAnsi" w:cs="Arial"/>
            <w:sz w:val="22"/>
            <w:szCs w:val="22"/>
          </w:rPr>
          <w:t>Screenr</w:t>
        </w:r>
        <w:proofErr w:type="spellEnd"/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to take quick and customizable screenshots. </w:t>
      </w:r>
    </w:p>
    <w:p w:rsidR="0078061F" w:rsidRDefault="00B66EA1" w:rsidP="00156D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Next do</w:t>
      </w:r>
      <w:r w:rsidR="0078061F">
        <w:rPr>
          <w:rFonts w:asciiTheme="minorHAnsi" w:hAnsiTheme="minorHAnsi" w:cs="Arial"/>
          <w:color w:val="000000"/>
          <w:sz w:val="22"/>
          <w:szCs w:val="22"/>
        </w:rPr>
        <w:t xml:space="preserve"> the same searches in Duck </w:t>
      </w:r>
      <w:proofErr w:type="spellStart"/>
      <w:r w:rsidR="0078061F">
        <w:rPr>
          <w:rFonts w:asciiTheme="minorHAnsi" w:hAnsiTheme="minorHAnsi" w:cs="Arial"/>
          <w:color w:val="000000"/>
          <w:sz w:val="22"/>
          <w:szCs w:val="22"/>
        </w:rPr>
        <w:t>Duck</w:t>
      </w:r>
      <w:proofErr w:type="spellEnd"/>
      <w:r w:rsidR="0078061F">
        <w:rPr>
          <w:rFonts w:asciiTheme="minorHAnsi" w:hAnsiTheme="minorHAnsi" w:cs="Arial"/>
          <w:color w:val="000000"/>
          <w:sz w:val="22"/>
          <w:szCs w:val="22"/>
        </w:rPr>
        <w:t xml:space="preserve"> Go and take a screenshot image of your results</w:t>
      </w:r>
    </w:p>
    <w:p w:rsidR="0078061F" w:rsidRDefault="0078061F" w:rsidP="007806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In a document</w:t>
      </w:r>
      <w:r w:rsidR="00B66EA1">
        <w:rPr>
          <w:rFonts w:asciiTheme="minorHAnsi" w:hAnsiTheme="minorHAnsi" w:cs="Arial"/>
          <w:color w:val="000000"/>
          <w:sz w:val="22"/>
          <w:szCs w:val="22"/>
        </w:rPr>
        <w:t>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paste your screenshots for each search and compare your results</w:t>
      </w:r>
      <w:r w:rsidR="00B66EA1">
        <w:rPr>
          <w:rFonts w:asciiTheme="minorHAnsi" w:hAnsiTheme="minorHAnsi" w:cs="Arial"/>
          <w:color w:val="000000"/>
          <w:sz w:val="22"/>
          <w:szCs w:val="22"/>
        </w:rPr>
        <w:t>. Write approximately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 paragraph for each </w:t>
      </w:r>
      <w:r w:rsidR="00B66EA1">
        <w:rPr>
          <w:rFonts w:asciiTheme="minorHAnsi" w:hAnsiTheme="minorHAnsi" w:cs="Arial"/>
          <w:color w:val="000000"/>
          <w:sz w:val="22"/>
          <w:szCs w:val="22"/>
        </w:rPr>
        <w:t>of the three searches</w:t>
      </w:r>
      <w:r w:rsidR="00322F75">
        <w:rPr>
          <w:rFonts w:asciiTheme="minorHAnsi" w:hAnsiTheme="minorHAnsi" w:cs="Arial"/>
          <w:color w:val="000000"/>
          <w:sz w:val="22"/>
          <w:szCs w:val="22"/>
        </w:rPr>
        <w:t xml:space="preserve"> (3 paragraphs in total)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Where do you see advertisements in </w:t>
      </w:r>
      <w:r w:rsidR="00B66EA1">
        <w:rPr>
          <w:rFonts w:asciiTheme="minorHAnsi" w:hAnsiTheme="minorHAnsi" w:cs="Arial"/>
          <w:color w:val="000000"/>
          <w:sz w:val="22"/>
          <w:szCs w:val="22"/>
        </w:rPr>
        <w:t>your results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? What services and websites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are prioritized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in each search system? How did each search system interpret what you were searching</w:t>
      </w:r>
      <w:r w:rsidR="00B66EA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="00B66EA1">
        <w:rPr>
          <w:rFonts w:asciiTheme="minorHAnsi" w:hAnsiTheme="minorHAnsi" w:cs="Arial"/>
          <w:color w:val="000000"/>
          <w:sz w:val="22"/>
          <w:szCs w:val="22"/>
        </w:rPr>
        <w:t>for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? Which results are more relevant to you? </w:t>
      </w:r>
      <w:r w:rsidR="00B66EA1">
        <w:rPr>
          <w:rFonts w:asciiTheme="minorHAnsi" w:hAnsiTheme="minorHAnsi" w:cs="Arial"/>
          <w:color w:val="000000"/>
          <w:sz w:val="22"/>
          <w:szCs w:val="22"/>
        </w:rPr>
        <w:t xml:space="preserve">What narrative </w:t>
      </w:r>
      <w:proofErr w:type="gramStart"/>
      <w:r w:rsidR="00B66EA1">
        <w:rPr>
          <w:rFonts w:asciiTheme="minorHAnsi" w:hAnsiTheme="minorHAnsi" w:cs="Arial"/>
          <w:color w:val="000000"/>
          <w:sz w:val="22"/>
          <w:szCs w:val="22"/>
        </w:rPr>
        <w:t>is being told</w:t>
      </w:r>
      <w:proofErr w:type="gramEnd"/>
      <w:r w:rsidR="00B66EA1">
        <w:rPr>
          <w:rFonts w:asciiTheme="minorHAnsi" w:hAnsiTheme="minorHAnsi" w:cs="Arial"/>
          <w:color w:val="000000"/>
          <w:sz w:val="22"/>
          <w:szCs w:val="22"/>
        </w:rPr>
        <w:t xml:space="preserve"> in the results?</w:t>
      </w:r>
    </w:p>
    <w:p w:rsidR="00322F75" w:rsidRPr="00FB3467" w:rsidRDefault="00322F75" w:rsidP="00322F75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:rsidR="0078061F" w:rsidRDefault="0078061F" w:rsidP="0078061F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t>Part II - Analyzing Google Images</w:t>
      </w:r>
    </w:p>
    <w:p w:rsidR="0078061F" w:rsidRDefault="0078061F" w:rsidP="0078061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Select a phrase to search for from the following list: God, working mom, Mexican, lead singer, doctor, handsome, beautiful women, cute children, happy family, professor, or choose your own!</w:t>
      </w:r>
    </w:p>
    <w:p w:rsidR="0078061F" w:rsidRDefault="0078061F" w:rsidP="0078061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Search Google Images for your phrase with Safe Search on.</w:t>
      </w:r>
    </w:p>
    <w:p w:rsidR="00FB3467" w:rsidRPr="00FB3467" w:rsidRDefault="0078061F" w:rsidP="00FB346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Take a screenshot image of your results and in a short paragraph describe what you are seeing. What autosuggestions does Google recommend? What is the perspective represented by these searches? What narrative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is being told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in the results?</w:t>
      </w:r>
    </w:p>
    <w:p w:rsidR="00FB3467" w:rsidRDefault="00FB3467" w:rsidP="00FE701F">
      <w:pPr>
        <w:jc w:val="both"/>
        <w:rPr>
          <w:rFonts w:asciiTheme="minorHAnsi" w:hAnsiTheme="minorHAnsi"/>
          <w:sz w:val="22"/>
          <w:szCs w:val="22"/>
        </w:rPr>
      </w:pPr>
    </w:p>
    <w:p w:rsidR="009F246B" w:rsidRDefault="009F246B" w:rsidP="00FE701F">
      <w:pPr>
        <w:jc w:val="both"/>
        <w:rPr>
          <w:rFonts w:asciiTheme="minorHAnsi" w:hAnsiTheme="minorHAnsi"/>
          <w:sz w:val="22"/>
          <w:szCs w:val="22"/>
        </w:rPr>
      </w:pPr>
    </w:p>
    <w:p w:rsidR="009F246B" w:rsidRDefault="009F246B" w:rsidP="00FE701F">
      <w:pPr>
        <w:jc w:val="both"/>
        <w:rPr>
          <w:rFonts w:asciiTheme="minorHAnsi" w:hAnsiTheme="minorHAnsi"/>
          <w:sz w:val="22"/>
          <w:szCs w:val="22"/>
        </w:rPr>
      </w:pPr>
    </w:p>
    <w:p w:rsidR="009F246B" w:rsidRDefault="009F246B" w:rsidP="00FE701F">
      <w:pPr>
        <w:jc w:val="both"/>
        <w:rPr>
          <w:rFonts w:asciiTheme="minorHAnsi" w:hAnsiTheme="minorHAnsi"/>
          <w:sz w:val="22"/>
          <w:szCs w:val="22"/>
        </w:rPr>
      </w:pPr>
    </w:p>
    <w:p w:rsidR="009F246B" w:rsidRDefault="009F246B" w:rsidP="00FE701F">
      <w:pPr>
        <w:jc w:val="both"/>
        <w:rPr>
          <w:rFonts w:asciiTheme="minorHAnsi" w:hAnsiTheme="minorHAnsi"/>
          <w:sz w:val="22"/>
          <w:szCs w:val="22"/>
        </w:rPr>
      </w:pPr>
    </w:p>
    <w:p w:rsidR="009F246B" w:rsidRDefault="009F246B" w:rsidP="00FE701F">
      <w:pPr>
        <w:jc w:val="both"/>
        <w:rPr>
          <w:rFonts w:asciiTheme="minorHAnsi" w:hAnsiTheme="minorHAnsi"/>
          <w:sz w:val="22"/>
          <w:szCs w:val="22"/>
        </w:rPr>
      </w:pPr>
    </w:p>
    <w:p w:rsidR="009F246B" w:rsidRDefault="009F246B" w:rsidP="00FE701F">
      <w:pPr>
        <w:jc w:val="both"/>
        <w:rPr>
          <w:rFonts w:asciiTheme="minorHAnsi" w:hAnsiTheme="minorHAnsi"/>
          <w:sz w:val="22"/>
          <w:szCs w:val="22"/>
        </w:rPr>
      </w:pPr>
    </w:p>
    <w:p w:rsidR="0078061F" w:rsidRDefault="0078061F" w:rsidP="0078061F">
      <w:pPr>
        <w:rPr>
          <w:rFonts w:asciiTheme="minorHAnsi" w:hAnsiTheme="minorHAnsi"/>
          <w:b/>
          <w:sz w:val="22"/>
          <w:szCs w:val="22"/>
        </w:rPr>
      </w:pPr>
      <w:r w:rsidRPr="00EC4C07">
        <w:rPr>
          <w:rFonts w:asciiTheme="minorHAnsi" w:hAnsiTheme="minorHAnsi"/>
          <w:b/>
          <w:sz w:val="22"/>
          <w:szCs w:val="22"/>
        </w:rPr>
        <w:lastRenderedPageBreak/>
        <w:t>Grad</w:t>
      </w:r>
      <w:r>
        <w:rPr>
          <w:rFonts w:asciiTheme="minorHAnsi" w:hAnsiTheme="minorHAnsi"/>
          <w:b/>
          <w:sz w:val="22"/>
          <w:szCs w:val="22"/>
        </w:rPr>
        <w:t xml:space="preserve">ing </w:t>
      </w:r>
      <w:r w:rsidRPr="00EC4C07">
        <w:rPr>
          <w:rFonts w:asciiTheme="minorHAnsi" w:hAnsiTheme="minorHAnsi"/>
          <w:b/>
          <w:sz w:val="22"/>
          <w:szCs w:val="22"/>
        </w:rPr>
        <w:t>(</w:t>
      </w:r>
      <w:r>
        <w:rPr>
          <w:rFonts w:asciiTheme="minorHAnsi" w:hAnsiTheme="minorHAnsi"/>
          <w:b/>
          <w:sz w:val="22"/>
          <w:szCs w:val="22"/>
        </w:rPr>
        <w:t>20</w:t>
      </w:r>
      <w:r w:rsidRPr="00EC4C07">
        <w:rPr>
          <w:rFonts w:asciiTheme="minorHAnsi" w:hAnsiTheme="minorHAnsi"/>
          <w:b/>
          <w:sz w:val="22"/>
          <w:szCs w:val="22"/>
        </w:rPr>
        <w:t xml:space="preserve"> points):</w:t>
      </w:r>
    </w:p>
    <w:p w:rsidR="0078061F" w:rsidRPr="000B5043" w:rsidRDefault="0078061F" w:rsidP="00780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following rubric </w:t>
      </w:r>
      <w:proofErr w:type="gramStart"/>
      <w:r>
        <w:rPr>
          <w:rFonts w:asciiTheme="minorHAnsi" w:hAnsiTheme="minorHAnsi"/>
          <w:sz w:val="22"/>
          <w:szCs w:val="22"/>
        </w:rPr>
        <w:t>will be used</w:t>
      </w:r>
      <w:proofErr w:type="gramEnd"/>
      <w:r>
        <w:rPr>
          <w:rFonts w:asciiTheme="minorHAnsi" w:hAnsiTheme="minorHAnsi"/>
          <w:sz w:val="22"/>
          <w:szCs w:val="22"/>
        </w:rPr>
        <w:t xml:space="preserve"> to grade your assignment. Model yours after the outstanding column to receive all 20 points.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85"/>
        <w:gridCol w:w="2340"/>
        <w:gridCol w:w="2970"/>
        <w:gridCol w:w="2970"/>
      </w:tblGrid>
      <w:tr w:rsidR="0078061F" w:rsidTr="00FB3467">
        <w:tc>
          <w:tcPr>
            <w:tcW w:w="1885" w:type="dxa"/>
          </w:tcPr>
          <w:p w:rsidR="0078061F" w:rsidRDefault="0078061F" w:rsidP="002942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8061F" w:rsidRDefault="0078061F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Beginning</w:t>
            </w:r>
          </w:p>
        </w:tc>
        <w:tc>
          <w:tcPr>
            <w:tcW w:w="2970" w:type="dxa"/>
          </w:tcPr>
          <w:p w:rsidR="0078061F" w:rsidRDefault="0078061F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Proficient</w:t>
            </w:r>
          </w:p>
        </w:tc>
        <w:tc>
          <w:tcPr>
            <w:tcW w:w="2970" w:type="dxa"/>
          </w:tcPr>
          <w:p w:rsidR="0078061F" w:rsidRDefault="0078061F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Outstanding</w:t>
            </w:r>
          </w:p>
        </w:tc>
      </w:tr>
      <w:tr w:rsidR="0078061F" w:rsidTr="00FB3467">
        <w:tc>
          <w:tcPr>
            <w:tcW w:w="1885" w:type="dxa"/>
          </w:tcPr>
          <w:p w:rsidR="0078061F" w:rsidRDefault="0078061F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Searches Conducted</w:t>
            </w:r>
            <w:r w:rsidR="00CD5A32">
              <w:rPr>
                <w:rFonts w:asciiTheme="minorHAnsi" w:hAnsiTheme="minorHAnsi"/>
                <w:sz w:val="22"/>
                <w:szCs w:val="22"/>
              </w:rPr>
              <w:t xml:space="preserve"> (2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:rsidR="0078061F" w:rsidRDefault="00FB3467" w:rsidP="0078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Didn’t complete all the searches or didn’t fully document search phrases and results</w:t>
            </w:r>
          </w:p>
        </w:tc>
        <w:tc>
          <w:tcPr>
            <w:tcW w:w="2970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all the searches and mostly documented search phrases and results</w:t>
            </w:r>
            <w:r w:rsidR="001862A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78061F" w:rsidRDefault="00FB3467" w:rsidP="00FB34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all the searches and fully documented search phrases and the first page of results</w:t>
            </w:r>
            <w:r w:rsidR="001862A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8061F" w:rsidTr="00FB3467">
        <w:tc>
          <w:tcPr>
            <w:tcW w:w="1885" w:type="dxa"/>
          </w:tcPr>
          <w:p w:rsidR="0078061F" w:rsidRDefault="0078061F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Clarity of Document</w:t>
            </w:r>
            <w:r w:rsidR="00CD5A32">
              <w:rPr>
                <w:rFonts w:asciiTheme="minorHAnsi" w:hAnsiTheme="minorHAnsi"/>
                <w:sz w:val="22"/>
                <w:szCs w:val="22"/>
              </w:rPr>
              <w:t xml:space="preserve"> (3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Difficult to read or find analysis.</w:t>
            </w:r>
          </w:p>
        </w:tc>
        <w:tc>
          <w:tcPr>
            <w:tcW w:w="2970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Screenshots were mostly easy to see and the analysis was available in the document though not always next to each relevant search.</w:t>
            </w:r>
          </w:p>
        </w:tc>
        <w:tc>
          <w:tcPr>
            <w:tcW w:w="2970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Screenshots were easy to see and the analysis was underneath each relevant search.</w:t>
            </w:r>
          </w:p>
        </w:tc>
      </w:tr>
      <w:tr w:rsidR="0078061F" w:rsidTr="00FB3467">
        <w:tc>
          <w:tcPr>
            <w:tcW w:w="1885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Analysis of</w:t>
            </w:r>
            <w:r w:rsidR="0078061F">
              <w:rPr>
                <w:rFonts w:asciiTheme="minorHAnsi" w:hAnsiTheme="minorHAnsi"/>
                <w:sz w:val="22"/>
                <w:szCs w:val="22"/>
              </w:rPr>
              <w:t xml:space="preserve"> results</w:t>
            </w:r>
            <w:r w:rsidR="00CD5A32">
              <w:rPr>
                <w:rFonts w:asciiTheme="minorHAnsi" w:hAnsiTheme="minorHAnsi"/>
                <w:sz w:val="22"/>
                <w:szCs w:val="22"/>
              </w:rPr>
              <w:t xml:space="preserve"> (15</w:t>
            </w:r>
            <w:r w:rsidR="0078061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not reference class materials or does not make thoughtful comparisons between search systems.</w:t>
            </w:r>
          </w:p>
        </w:tc>
        <w:tc>
          <w:tcPr>
            <w:tcW w:w="2970" w:type="dxa"/>
          </w:tcPr>
          <w:p w:rsidR="0078061F" w:rsidRDefault="00FB3467" w:rsidP="00294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References some class materials and applies content to searches. Makes thoughtful comparisons between search systems. Correctly identifies advertisements.</w:t>
            </w:r>
          </w:p>
        </w:tc>
        <w:tc>
          <w:tcPr>
            <w:tcW w:w="2970" w:type="dxa"/>
          </w:tcPr>
          <w:p w:rsidR="0078061F" w:rsidRDefault="00FB3467" w:rsidP="00FB34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References theories and examples from class readings and discussions. Makes interesting comparisons between search systems. Correctly identifies advertisements.</w:t>
            </w:r>
          </w:p>
        </w:tc>
      </w:tr>
    </w:tbl>
    <w:p w:rsidR="0078061F" w:rsidRDefault="0078061F" w:rsidP="00FE701F">
      <w:pPr>
        <w:jc w:val="both"/>
        <w:rPr>
          <w:rFonts w:asciiTheme="minorHAnsi" w:hAnsiTheme="minorHAnsi"/>
          <w:sz w:val="22"/>
          <w:szCs w:val="22"/>
        </w:rPr>
      </w:pPr>
    </w:p>
    <w:p w:rsidR="0078061F" w:rsidRPr="00FE701F" w:rsidRDefault="0078061F" w:rsidP="00FE701F">
      <w:pPr>
        <w:jc w:val="both"/>
        <w:rPr>
          <w:rFonts w:asciiTheme="minorHAnsi" w:hAnsiTheme="minorHAnsi"/>
          <w:sz w:val="22"/>
          <w:szCs w:val="22"/>
        </w:rPr>
      </w:pPr>
    </w:p>
    <w:p w:rsidR="00EC4C07" w:rsidRPr="00EC4C07" w:rsidRDefault="00EC4C07" w:rsidP="00EC4C07">
      <w:pPr>
        <w:rPr>
          <w:rFonts w:asciiTheme="minorHAnsi" w:hAnsiTheme="minorHAnsi"/>
          <w:b/>
          <w:sz w:val="22"/>
          <w:szCs w:val="22"/>
        </w:rPr>
      </w:pPr>
      <w:r w:rsidRPr="00EC4C07">
        <w:rPr>
          <w:rFonts w:asciiTheme="minorHAnsi" w:hAnsiTheme="minorHAnsi"/>
          <w:b/>
          <w:sz w:val="22"/>
          <w:szCs w:val="22"/>
        </w:rPr>
        <w:t xml:space="preserve">Format (Example Template):  </w:t>
      </w:r>
    </w:p>
    <w:p w:rsidR="00EC4C07" w:rsidRDefault="00EC4C07" w:rsidP="00EC4C07">
      <w:pPr>
        <w:rPr>
          <w:rFonts w:asciiTheme="minorHAnsi" w:hAnsiTheme="minorHAnsi"/>
          <w:b/>
          <w:sz w:val="22"/>
          <w:szCs w:val="22"/>
        </w:rPr>
      </w:pPr>
    </w:p>
    <w:p w:rsidR="000B5043" w:rsidRDefault="0078061F" w:rsidP="00EC4C07">
      <w:pPr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7522A883" wp14:editId="734DE2A8">
            <wp:extent cx="6263914" cy="36880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548" cy="36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C07" w:rsidRPr="00EC4C07" w:rsidRDefault="00EC4C07" w:rsidP="00EC4C07">
      <w:pPr>
        <w:rPr>
          <w:rFonts w:asciiTheme="minorHAnsi" w:hAnsiTheme="minorHAnsi"/>
          <w:sz w:val="22"/>
          <w:szCs w:val="22"/>
        </w:rPr>
      </w:pPr>
    </w:p>
    <w:p w:rsidR="00CA7FC0" w:rsidRPr="00EC4C07" w:rsidRDefault="00FD4597">
      <w:pPr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3AE23E8" wp14:editId="2BF3EDF3">
            <wp:extent cx="2772976" cy="28117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1178" cy="287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FC0" w:rsidRPr="00EC4C07" w:rsidSect="0055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D7F"/>
    <w:multiLevelType w:val="hybridMultilevel"/>
    <w:tmpl w:val="4B60F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84D"/>
    <w:multiLevelType w:val="hybridMultilevel"/>
    <w:tmpl w:val="18D888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13F40"/>
    <w:multiLevelType w:val="hybridMultilevel"/>
    <w:tmpl w:val="6D7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6A4"/>
    <w:multiLevelType w:val="hybridMultilevel"/>
    <w:tmpl w:val="FA402A92"/>
    <w:lvl w:ilvl="0" w:tplc="478E8EA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3037"/>
    <w:multiLevelType w:val="hybridMultilevel"/>
    <w:tmpl w:val="CAB6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0D0"/>
    <w:multiLevelType w:val="hybridMultilevel"/>
    <w:tmpl w:val="09AEC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BFE"/>
    <w:multiLevelType w:val="hybridMultilevel"/>
    <w:tmpl w:val="5854D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79FC"/>
    <w:multiLevelType w:val="hybridMultilevel"/>
    <w:tmpl w:val="11D2F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7973"/>
    <w:multiLevelType w:val="hybridMultilevel"/>
    <w:tmpl w:val="2932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DY3MDS1NDA3MbNQ0lEKTi0uzszPAykwrwUAf+JEsiwAAAA="/>
  </w:docVars>
  <w:rsids>
    <w:rsidRoot w:val="00EC4C07"/>
    <w:rsid w:val="00077303"/>
    <w:rsid w:val="000B5043"/>
    <w:rsid w:val="00156D4F"/>
    <w:rsid w:val="001862AF"/>
    <w:rsid w:val="001A6E32"/>
    <w:rsid w:val="00256C27"/>
    <w:rsid w:val="002A584D"/>
    <w:rsid w:val="00322F75"/>
    <w:rsid w:val="003E1337"/>
    <w:rsid w:val="003F4652"/>
    <w:rsid w:val="00501B02"/>
    <w:rsid w:val="0078061F"/>
    <w:rsid w:val="00811CA2"/>
    <w:rsid w:val="0082601B"/>
    <w:rsid w:val="009F246B"/>
    <w:rsid w:val="00AD201F"/>
    <w:rsid w:val="00B66EA1"/>
    <w:rsid w:val="00CA7FC0"/>
    <w:rsid w:val="00CD5A32"/>
    <w:rsid w:val="00E0722C"/>
    <w:rsid w:val="00E96DF1"/>
    <w:rsid w:val="00EC4C07"/>
    <w:rsid w:val="00F42CDC"/>
    <w:rsid w:val="00FB3467"/>
    <w:rsid w:val="00FD4597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CE1C"/>
  <w15:chartTrackingRefBased/>
  <w15:docId w15:val="{932DAC0C-ED20-40A9-9AE0-B980061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C0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1F"/>
    <w:pPr>
      <w:ind w:left="720"/>
      <w:contextualSpacing/>
    </w:pPr>
  </w:style>
  <w:style w:type="table" w:styleId="TableGrid">
    <w:name w:val="Table Grid"/>
    <w:basedOn w:val="TableNormal"/>
    <w:uiPriority w:val="39"/>
    <w:rsid w:val="000B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1CA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D45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1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eenr.co/" TargetMode="External"/><Relationship Id="rId5" Type="http://schemas.openxmlformats.org/officeDocument/2006/relationships/hyperlink" Target="https://www.techsmith.com/jing-too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Caffrey Gardner</dc:creator>
  <cp:keywords/>
  <dc:description/>
  <cp:lastModifiedBy>Carolyn Caffrey Gardner</cp:lastModifiedBy>
  <cp:revision>2</cp:revision>
  <cp:lastPrinted>2018-09-10T20:57:00Z</cp:lastPrinted>
  <dcterms:created xsi:type="dcterms:W3CDTF">2018-12-10T22:25:00Z</dcterms:created>
  <dcterms:modified xsi:type="dcterms:W3CDTF">2018-12-10T22:25:00Z</dcterms:modified>
</cp:coreProperties>
</file>